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317BEE" w:rsidP="00914A4C">
      <w:pPr>
        <w:pStyle w:val="0"/>
        <w:rPr>
          <w:rFonts w:ascii="Cambria" w:hAnsi="Cambria"/>
          <w:sz w:val="36"/>
          <w:szCs w:val="30"/>
        </w:rPr>
      </w:pPr>
      <w:r>
        <w:rPr>
          <w:rFonts w:ascii="Cambria" w:hAnsi="Cambria"/>
          <w:sz w:val="32"/>
          <w:szCs w:val="30"/>
          <w:lang w:val="en-US"/>
        </w:rPr>
        <w:t>II</w:t>
      </w:r>
      <w:r w:rsidR="006B4FEC">
        <w:rPr>
          <w:rFonts w:ascii="Cambria" w:hAnsi="Cambria"/>
          <w:sz w:val="32"/>
          <w:szCs w:val="30"/>
          <w:lang w:val="en-US"/>
        </w:rPr>
        <w:t>I</w:t>
      </w:r>
      <w:r w:rsidRPr="00317BEE">
        <w:rPr>
          <w:rFonts w:ascii="Cambria" w:hAnsi="Cambria"/>
          <w:sz w:val="32"/>
          <w:szCs w:val="30"/>
        </w:rPr>
        <w:t xml:space="preserve"> </w:t>
      </w:r>
      <w:r w:rsidR="00FF64BF" w:rsidRPr="00FF64BF">
        <w:rPr>
          <w:rFonts w:ascii="Cambria" w:hAnsi="Cambria"/>
          <w:sz w:val="32"/>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690A22" w:rsidP="00690A22">
      <w:pPr>
        <w:spacing w:line="360" w:lineRule="auto"/>
        <w:jc w:val="center"/>
        <w:rPr>
          <w:rFonts w:ascii="Cambria" w:hAnsi="Cambria"/>
          <w:b/>
          <w:sz w:val="32"/>
        </w:rPr>
      </w:pPr>
      <w:r w:rsidRPr="00690A22">
        <w:rPr>
          <w:rFonts w:ascii="Cambria" w:hAnsi="Cambria"/>
          <w:b/>
          <w:sz w:val="32"/>
        </w:rPr>
        <w:t>31</w:t>
      </w:r>
      <w:r>
        <w:rPr>
          <w:rFonts w:ascii="Cambria" w:hAnsi="Cambria"/>
          <w:b/>
          <w:sz w:val="32"/>
        </w:rPr>
        <w:t xml:space="preserve"> МАРТА</w:t>
      </w:r>
      <w:r w:rsidR="00AC3C0D" w:rsidRPr="003E7020">
        <w:rPr>
          <w:rFonts w:ascii="Cambria" w:hAnsi="Cambria"/>
          <w:b/>
          <w:sz w:val="32"/>
        </w:rPr>
        <w:t xml:space="preserve"> 201</w:t>
      </w:r>
      <w:r w:rsidR="00317BEE">
        <w:rPr>
          <w:rFonts w:ascii="Cambria" w:hAnsi="Cambria"/>
          <w:b/>
          <w:sz w:val="32"/>
        </w:rPr>
        <w:t>6</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Pr>
          <w:rFonts w:ascii="Cambria" w:hAnsi="Cambria"/>
          <w:i/>
          <w:sz w:val="28"/>
        </w:rPr>
        <w:t>04</w:t>
      </w:r>
      <w:r w:rsidRPr="007C6F39">
        <w:rPr>
          <w:rFonts w:ascii="Cambria" w:hAnsi="Cambria"/>
          <w:i/>
          <w:sz w:val="28"/>
        </w:rPr>
        <w:t xml:space="preserve"> </w:t>
      </w:r>
      <w:r>
        <w:rPr>
          <w:rFonts w:ascii="Cambria" w:hAnsi="Cambria"/>
          <w:i/>
          <w:sz w:val="28"/>
        </w:rPr>
        <w:t>апреля</w:t>
      </w:r>
      <w:r w:rsidRPr="007C6F39">
        <w:rPr>
          <w:rFonts w:ascii="Cambria" w:hAnsi="Cambria"/>
          <w:i/>
          <w:sz w:val="28"/>
        </w:rPr>
        <w:t xml:space="preserve"> 201</w:t>
      </w:r>
      <w:r>
        <w:rPr>
          <w:rFonts w:ascii="Cambria" w:hAnsi="Cambria"/>
          <w:i/>
          <w:sz w:val="28"/>
        </w:rPr>
        <w:t>6</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317BEE" w:rsidRPr="00690A22">
        <w:rPr>
          <w:rFonts w:ascii="Cambria" w:hAnsi="Cambria"/>
          <w:b/>
          <w:spacing w:val="-4"/>
        </w:rPr>
        <w:t>II</w:t>
      </w:r>
      <w:r w:rsidR="00690A22" w:rsidRPr="00690A22">
        <w:rPr>
          <w:rFonts w:ascii="Cambria" w:hAnsi="Cambria"/>
          <w:b/>
          <w:spacing w:val="-4"/>
          <w:lang w:val="en-US"/>
        </w:rPr>
        <w:t>I</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педагогических вузов (в соавторстве с руководителем).</w:t>
      </w:r>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744C31" w:rsidP="009D2175">
      <w:pPr>
        <w:jc w:val="center"/>
        <w:rPr>
          <w:rFonts w:ascii="Cambria" w:hAnsi="Cambria"/>
          <w:caps/>
        </w:rPr>
      </w:pPr>
      <w:r>
        <w:rPr>
          <w:rFonts w:ascii="Cambria" w:hAnsi="Cambria"/>
          <w:b/>
          <w:caps/>
        </w:rPr>
        <w:t>04</w:t>
      </w:r>
      <w:r w:rsidR="00317BEE" w:rsidRPr="00317BEE">
        <w:rPr>
          <w:rFonts w:ascii="Cambria" w:hAnsi="Cambria"/>
          <w:b/>
          <w:caps/>
        </w:rPr>
        <w:t xml:space="preserve"> </w:t>
      </w:r>
      <w:r>
        <w:rPr>
          <w:rFonts w:ascii="Cambria" w:hAnsi="Cambria"/>
          <w:b/>
          <w:caps/>
        </w:rPr>
        <w:t>АПРЕЛЯ</w:t>
      </w:r>
      <w:r w:rsidR="00317BEE">
        <w:rPr>
          <w:rFonts w:ascii="Cambria" w:hAnsi="Cambria"/>
          <w:b/>
          <w:caps/>
        </w:rPr>
        <w:t xml:space="preserve"> </w:t>
      </w:r>
      <w:r w:rsidR="00AC3C0D" w:rsidRPr="00481A7D">
        <w:rPr>
          <w:rFonts w:ascii="Cambria" w:hAnsi="Cambria"/>
          <w:b/>
          <w:caps/>
        </w:rPr>
        <w:t>201</w:t>
      </w:r>
      <w:r w:rsidR="00317BEE">
        <w:rPr>
          <w:rFonts w:ascii="Cambria" w:hAnsi="Cambria"/>
          <w:b/>
          <w:caps/>
        </w:rPr>
        <w:t xml:space="preserve">6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7A2B95" w:rsidP="00696CC6">
      <w:pPr>
        <w:pStyle w:val="21"/>
        <w:rPr>
          <w:rFonts w:ascii="Cambria" w:hAnsi="Cambria"/>
          <w:sz w:val="24"/>
          <w:szCs w:val="24"/>
        </w:rPr>
      </w:pPr>
      <w:r>
        <w:rPr>
          <w:rFonts w:ascii="Cambria" w:hAnsi="Cambria"/>
          <w:sz w:val="24"/>
          <w:szCs w:val="24"/>
        </w:rPr>
        <w:t>В течение 2</w:t>
      </w:r>
      <w:r w:rsidRPr="007A2B95">
        <w:rPr>
          <w:rFonts w:ascii="Cambria" w:hAnsi="Cambria"/>
          <w:sz w:val="24"/>
          <w:szCs w:val="24"/>
        </w:rPr>
        <w:t>-х недель</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62509E" w:rsidRPr="0062509E">
        <w:rPr>
          <w:rFonts w:ascii="Cambria" w:hAnsi="Cambria"/>
          <w:sz w:val="24"/>
          <w:szCs w:val="24"/>
        </w:rPr>
        <w:t>1</w:t>
      </w:r>
      <w:r w:rsidR="00744C31">
        <w:rPr>
          <w:rFonts w:ascii="Cambria" w:hAnsi="Cambria"/>
          <w:sz w:val="24"/>
          <w:szCs w:val="24"/>
        </w:rPr>
        <w:t>8</w:t>
      </w:r>
      <w:r w:rsidR="00317BEE">
        <w:rPr>
          <w:rFonts w:ascii="Cambria" w:hAnsi="Cambria"/>
          <w:sz w:val="24"/>
          <w:szCs w:val="24"/>
        </w:rPr>
        <w:t xml:space="preserve"> </w:t>
      </w:r>
      <w:r w:rsidR="00744C31">
        <w:rPr>
          <w:rFonts w:ascii="Cambria" w:hAnsi="Cambria"/>
          <w:sz w:val="24"/>
          <w:szCs w:val="24"/>
        </w:rPr>
        <w:t>апреля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744C31">
        <w:rPr>
          <w:rFonts w:ascii="Cambria" w:hAnsi="Cambria"/>
          <w:sz w:val="24"/>
          <w:szCs w:val="24"/>
        </w:rPr>
        <w:t>25-29</w:t>
      </w:r>
      <w:r w:rsidR="00317BEE">
        <w:rPr>
          <w:rFonts w:ascii="Cambria" w:hAnsi="Cambria"/>
          <w:sz w:val="24"/>
          <w:szCs w:val="24"/>
        </w:rPr>
        <w:t xml:space="preserve"> </w:t>
      </w:r>
      <w:r w:rsidR="00744C31">
        <w:rPr>
          <w:rFonts w:ascii="Cambria" w:hAnsi="Cambria"/>
          <w:sz w:val="24"/>
          <w:szCs w:val="24"/>
        </w:rPr>
        <w:t>апреля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r w:rsidR="000A6CA1">
        <w:rPr>
          <w:rFonts w:ascii="Cambria" w:hAnsi="Cambria"/>
          <w:sz w:val="24"/>
          <w:szCs w:val="24"/>
        </w:rPr>
        <w:t xml:space="preserve"> Также автор может заказать </w:t>
      </w:r>
      <w:r w:rsidR="000A6CA1" w:rsidRPr="007C3034">
        <w:rPr>
          <w:rFonts w:ascii="Cambria" w:hAnsi="Cambria"/>
          <w:b/>
          <w:bCs/>
          <w:sz w:val="24"/>
          <w:szCs w:val="24"/>
        </w:rPr>
        <w:t>срочный сертификат</w:t>
      </w:r>
      <w:r w:rsidR="000A6CA1">
        <w:rPr>
          <w:rFonts w:ascii="Cambria" w:hAnsi="Cambria"/>
          <w:b/>
          <w:bCs/>
          <w:sz w:val="24"/>
          <w:szCs w:val="24"/>
        </w:rPr>
        <w:t xml:space="preserve"> (</w:t>
      </w:r>
      <w:r w:rsidR="000A6CA1" w:rsidRPr="007C3034">
        <w:rPr>
          <w:rFonts w:ascii="Cambria" w:hAnsi="Cambria"/>
          <w:b/>
          <w:bCs/>
          <w:sz w:val="24"/>
          <w:szCs w:val="24"/>
        </w:rPr>
        <w:t xml:space="preserve">высылается в течение </w:t>
      </w:r>
      <w:r w:rsidR="000A6CA1">
        <w:rPr>
          <w:rFonts w:ascii="Cambria" w:hAnsi="Cambria"/>
          <w:b/>
          <w:bCs/>
          <w:sz w:val="24"/>
          <w:szCs w:val="24"/>
        </w:rPr>
        <w:t xml:space="preserve">2-х </w:t>
      </w:r>
      <w:r w:rsidR="000A6CA1" w:rsidRPr="007C3034">
        <w:rPr>
          <w:rFonts w:ascii="Cambria" w:hAnsi="Cambria"/>
          <w:b/>
          <w:bCs/>
          <w:sz w:val="24"/>
          <w:szCs w:val="24"/>
        </w:rPr>
        <w:t>суток</w:t>
      </w:r>
      <w:r w:rsidR="000A6CA1">
        <w:rPr>
          <w:rFonts w:ascii="Cambria" w:hAnsi="Cambria"/>
          <w:b/>
          <w:bCs/>
          <w:sz w:val="24"/>
          <w:szCs w:val="24"/>
        </w:rPr>
        <w:t>)</w:t>
      </w:r>
      <w:r w:rsidR="000A6CA1">
        <w:rPr>
          <w:rFonts w:ascii="Cambria" w:hAnsi="Cambria"/>
          <w:sz w:val="24"/>
          <w:szCs w:val="24"/>
        </w:rPr>
        <w:t>.</w:t>
      </w:r>
    </w:p>
    <w:p w:rsidR="00EF21FB" w:rsidRPr="00EF21FB" w:rsidRDefault="00EF21FB" w:rsidP="00DF7BD1">
      <w:pPr>
        <w:pStyle w:val="21"/>
        <w:rPr>
          <w:rFonts w:ascii="Cambria" w:hAnsi="Cambria"/>
          <w:sz w:val="24"/>
          <w:szCs w:val="24"/>
        </w:rPr>
      </w:pP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CC7F24">
        <w:rPr>
          <w:rFonts w:ascii="Cambria" w:hAnsi="Cambria"/>
          <w:b/>
          <w:sz w:val="24"/>
          <w:szCs w:val="24"/>
        </w:rPr>
        <w:t>04</w:t>
      </w:r>
      <w:r w:rsidR="00317BEE">
        <w:rPr>
          <w:rFonts w:ascii="Cambria" w:hAnsi="Cambria"/>
          <w:b/>
          <w:sz w:val="24"/>
          <w:szCs w:val="24"/>
        </w:rPr>
        <w:t xml:space="preserve"> </w:t>
      </w:r>
      <w:r w:rsidR="00CC7F24">
        <w:rPr>
          <w:rFonts w:ascii="Cambria" w:hAnsi="Cambria"/>
          <w:b/>
          <w:sz w:val="24"/>
          <w:szCs w:val="24"/>
        </w:rPr>
        <w:t>апреля</w:t>
      </w:r>
      <w:r w:rsidRPr="00481A7D">
        <w:rPr>
          <w:rFonts w:ascii="Cambria" w:hAnsi="Cambria"/>
          <w:b/>
          <w:sz w:val="24"/>
          <w:szCs w:val="24"/>
        </w:rPr>
        <w:t xml:space="preserve"> 201</w:t>
      </w:r>
      <w:r w:rsidR="00317BEE">
        <w:rPr>
          <w:rFonts w:ascii="Cambria" w:hAnsi="Cambria"/>
          <w:b/>
          <w:sz w:val="24"/>
          <w:szCs w:val="24"/>
        </w:rPr>
        <w:t>6</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CC7F24">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ПетровП</w:t>
      </w:r>
      <w:r w:rsidR="002A2E0E" w:rsidRPr="002A2E0E">
        <w:rPr>
          <w:rFonts w:ascii="Cambria" w:hAnsi="Cambria"/>
          <w:b/>
          <w:sz w:val="24"/>
          <w:szCs w:val="24"/>
          <w:lang w:eastAsia="ru-RU"/>
        </w:rPr>
        <w:t>.</w:t>
      </w:r>
      <w:r w:rsidR="002A2E0E">
        <w:rPr>
          <w:rFonts w:ascii="Cambria" w:hAnsi="Cambria"/>
          <w:b/>
          <w:sz w:val="24"/>
          <w:szCs w:val="24"/>
          <w:lang w:eastAsia="ru-RU"/>
        </w:rPr>
        <w:t>П</w:t>
      </w:r>
      <w:proofErr w:type="spellEnd"/>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строчными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xml:space="preserve">. Наличие списка литературы обязательно. Список литературы оформляетсяв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166236" w:rsidRPr="004F7440" w:rsidRDefault="004F7440" w:rsidP="00166236">
      <w:pPr>
        <w:jc w:val="center"/>
        <w:rPr>
          <w:b/>
          <w:sz w:val="28"/>
          <w:szCs w:val="28"/>
        </w:rPr>
      </w:pPr>
      <w:r w:rsidRPr="004F7440">
        <w:rPr>
          <w:b/>
          <w:sz w:val="28"/>
          <w:szCs w:val="28"/>
        </w:rPr>
        <w:t>УЧИТЕЛЬ</w:t>
      </w:r>
      <w:r w:rsidRPr="004F7440">
        <w:rPr>
          <w:sz w:val="28"/>
          <w:szCs w:val="28"/>
        </w:rPr>
        <w:t xml:space="preserve"> </w:t>
      </w:r>
      <w:r w:rsidRPr="004F7440">
        <w:rPr>
          <w:b/>
          <w:sz w:val="28"/>
          <w:szCs w:val="28"/>
        </w:rPr>
        <w:t>НАЧАЛЬНЫХ КЛАССОВ - СУБЪЕКТ ПЕДАГОГИЧЕСКОЙ ДЕЯТЕЛЬНОСТИ</w:t>
      </w:r>
    </w:p>
    <w:p w:rsidR="00166236" w:rsidRPr="00470C33" w:rsidRDefault="00166236" w:rsidP="00166236">
      <w:pPr>
        <w:jc w:val="right"/>
        <w:rPr>
          <w:sz w:val="28"/>
          <w:szCs w:val="28"/>
        </w:rPr>
      </w:pPr>
    </w:p>
    <w:p w:rsidR="00166236" w:rsidRPr="00CB0971" w:rsidRDefault="004F7440" w:rsidP="00166236">
      <w:pPr>
        <w:jc w:val="right"/>
        <w:rPr>
          <w:i/>
          <w:sz w:val="28"/>
        </w:rPr>
      </w:pPr>
      <w:r>
        <w:rPr>
          <w:b/>
          <w:i/>
          <w:sz w:val="28"/>
        </w:rPr>
        <w:t>Петров</w:t>
      </w:r>
      <w:r w:rsidR="00166236" w:rsidRPr="00470C33">
        <w:rPr>
          <w:b/>
          <w:i/>
          <w:sz w:val="28"/>
        </w:rPr>
        <w:t xml:space="preserve"> </w:t>
      </w:r>
      <w:r>
        <w:rPr>
          <w:b/>
          <w:i/>
          <w:sz w:val="28"/>
        </w:rPr>
        <w:t>С</w:t>
      </w:r>
      <w:r w:rsidR="00166236" w:rsidRPr="00470C33">
        <w:rPr>
          <w:b/>
          <w:i/>
          <w:sz w:val="28"/>
        </w:rPr>
        <w:t>.</w:t>
      </w:r>
      <w:r>
        <w:rPr>
          <w:b/>
          <w:i/>
          <w:sz w:val="28"/>
        </w:rPr>
        <w:t>А</w:t>
      </w:r>
      <w:r w:rsidR="00166236" w:rsidRPr="00470C33">
        <w:rPr>
          <w:b/>
          <w:i/>
          <w:sz w:val="28"/>
        </w:rPr>
        <w:t>.</w:t>
      </w:r>
    </w:p>
    <w:p w:rsidR="00166236" w:rsidRPr="00470C33" w:rsidRDefault="00CB0971" w:rsidP="00166236">
      <w:pPr>
        <w:jc w:val="right"/>
        <w:rPr>
          <w:sz w:val="28"/>
        </w:rPr>
      </w:pPr>
      <w:r w:rsidRPr="00191DEB">
        <w:rPr>
          <w:rStyle w:val="af2"/>
          <w:sz w:val="28"/>
          <w:szCs w:val="28"/>
        </w:rPr>
        <w:t>доцент</w:t>
      </w:r>
      <w:r>
        <w:rPr>
          <w:rStyle w:val="af2"/>
          <w:sz w:val="28"/>
          <w:szCs w:val="28"/>
        </w:rPr>
        <w:t xml:space="preserve"> кафедры начального образования</w:t>
      </w:r>
      <w:r w:rsidR="00166236">
        <w:rPr>
          <w:sz w:val="28"/>
        </w:rPr>
        <w:t>,</w:t>
      </w:r>
      <w:r w:rsidR="00166236" w:rsidRPr="00470C33">
        <w:rPr>
          <w:sz w:val="28"/>
        </w:rPr>
        <w:t xml:space="preserve"> </w:t>
      </w:r>
      <w:r>
        <w:rPr>
          <w:rStyle w:val="af2"/>
          <w:sz w:val="28"/>
          <w:szCs w:val="28"/>
        </w:rPr>
        <w:t xml:space="preserve">канд. </w:t>
      </w:r>
      <w:proofErr w:type="spellStart"/>
      <w:r>
        <w:rPr>
          <w:rStyle w:val="af2"/>
          <w:sz w:val="28"/>
          <w:szCs w:val="28"/>
        </w:rPr>
        <w:t>пед</w:t>
      </w:r>
      <w:proofErr w:type="spellEnd"/>
      <w:r>
        <w:rPr>
          <w:rStyle w:val="af2"/>
          <w:sz w:val="28"/>
          <w:szCs w:val="28"/>
        </w:rPr>
        <w:t>. наук</w:t>
      </w:r>
      <w:r w:rsidR="00166236" w:rsidRPr="00470C33">
        <w:rPr>
          <w:sz w:val="28"/>
        </w:rPr>
        <w:t>,</w:t>
      </w:r>
      <w:r w:rsidR="00166236">
        <w:rPr>
          <w:sz w:val="28"/>
        </w:rPr>
        <w:t xml:space="preserve"> </w:t>
      </w:r>
      <w:r w:rsidR="00166236" w:rsidRPr="00CB0971">
        <w:rPr>
          <w:i/>
          <w:sz w:val="28"/>
        </w:rPr>
        <w:t>доцент</w:t>
      </w:r>
      <w:r w:rsidR="00166236">
        <w:rPr>
          <w:sz w:val="28"/>
        </w:rPr>
        <w:t>,</w:t>
      </w:r>
    </w:p>
    <w:p w:rsidR="00166236" w:rsidRPr="00CB0971" w:rsidRDefault="0019292D" w:rsidP="00166236">
      <w:pPr>
        <w:jc w:val="right"/>
        <w:rPr>
          <w:i/>
          <w:sz w:val="28"/>
        </w:rPr>
      </w:pPr>
      <w:r w:rsidRPr="001D525B">
        <w:rPr>
          <w:i/>
          <w:sz w:val="28"/>
          <w:szCs w:val="28"/>
        </w:rPr>
        <w:t>Московский государственный университет путей сообщения</w:t>
      </w:r>
      <w:r w:rsidR="00166236" w:rsidRPr="00CB0971">
        <w:rPr>
          <w:i/>
          <w:sz w:val="28"/>
        </w:rPr>
        <w:t xml:space="preserve">, Россия, г. </w:t>
      </w:r>
      <w:r>
        <w:rPr>
          <w:i/>
          <w:sz w:val="28"/>
        </w:rPr>
        <w:t>Елец</w:t>
      </w:r>
    </w:p>
    <w:p w:rsidR="00166236" w:rsidRPr="00470C33" w:rsidRDefault="00166236" w:rsidP="00166236">
      <w:pPr>
        <w:jc w:val="right"/>
        <w:rPr>
          <w:sz w:val="28"/>
        </w:rPr>
      </w:pPr>
    </w:p>
    <w:p w:rsidR="00166236" w:rsidRPr="00CB0971" w:rsidRDefault="004F7440" w:rsidP="00166236">
      <w:pPr>
        <w:jc w:val="right"/>
        <w:rPr>
          <w:i/>
          <w:sz w:val="28"/>
        </w:rPr>
      </w:pPr>
      <w:r>
        <w:rPr>
          <w:b/>
          <w:i/>
          <w:sz w:val="28"/>
        </w:rPr>
        <w:t>Сидорова К</w:t>
      </w:r>
      <w:r w:rsidR="00166236" w:rsidRPr="00470C33">
        <w:rPr>
          <w:b/>
          <w:i/>
          <w:sz w:val="28"/>
        </w:rPr>
        <w:t>.</w:t>
      </w:r>
      <w:r w:rsidR="00166236">
        <w:rPr>
          <w:b/>
          <w:i/>
          <w:sz w:val="28"/>
        </w:rPr>
        <w:t>И</w:t>
      </w:r>
      <w:r w:rsidR="00166236" w:rsidRPr="00470C33">
        <w:rPr>
          <w:b/>
          <w:i/>
          <w:sz w:val="28"/>
        </w:rPr>
        <w:t>.</w:t>
      </w:r>
    </w:p>
    <w:p w:rsidR="00166236" w:rsidRPr="00CB0971" w:rsidRDefault="00166236" w:rsidP="00166236">
      <w:pPr>
        <w:jc w:val="right"/>
        <w:rPr>
          <w:i/>
          <w:sz w:val="28"/>
        </w:rPr>
      </w:pPr>
      <w:r w:rsidRPr="00CB0971">
        <w:rPr>
          <w:i/>
          <w:sz w:val="28"/>
        </w:rPr>
        <w:t xml:space="preserve">профессор кафедры социологии, д-р </w:t>
      </w:r>
      <w:proofErr w:type="spellStart"/>
      <w:r w:rsidRPr="00CB0971">
        <w:rPr>
          <w:i/>
          <w:sz w:val="28"/>
        </w:rPr>
        <w:t>социол</w:t>
      </w:r>
      <w:proofErr w:type="spellEnd"/>
      <w:r w:rsidRPr="00CB0971">
        <w:rPr>
          <w:i/>
          <w:sz w:val="28"/>
        </w:rPr>
        <w:t>. наук, профессор,</w:t>
      </w:r>
    </w:p>
    <w:p w:rsidR="00166236" w:rsidRPr="00470C33" w:rsidRDefault="00CB0971" w:rsidP="00166236">
      <w:pPr>
        <w:jc w:val="right"/>
        <w:rPr>
          <w:sz w:val="28"/>
        </w:rPr>
      </w:pPr>
      <w:r w:rsidRPr="00191DEB">
        <w:rPr>
          <w:rStyle w:val="af2"/>
          <w:sz w:val="28"/>
          <w:szCs w:val="28"/>
        </w:rPr>
        <w:t>Крымский инженерно-педагогический университет</w:t>
      </w:r>
      <w:r w:rsidR="00166236" w:rsidRPr="00CB0971">
        <w:rPr>
          <w:i/>
          <w:sz w:val="28"/>
        </w:rPr>
        <w:t xml:space="preserve">, Россия, г. </w:t>
      </w:r>
      <w:r>
        <w:rPr>
          <w:i/>
          <w:sz w:val="28"/>
        </w:rPr>
        <w:t>Симферополь</w:t>
      </w:r>
    </w:p>
    <w:p w:rsidR="00166236" w:rsidRPr="00470C33" w:rsidRDefault="00166236" w:rsidP="00166236"/>
    <w:p w:rsidR="00166236" w:rsidRPr="00470C33" w:rsidRDefault="00CB0971" w:rsidP="00166236">
      <w:pPr>
        <w:ind w:firstLine="709"/>
        <w:jc w:val="both"/>
      </w:pPr>
      <w:r w:rsidRPr="00191DEB">
        <w:rPr>
          <w:color w:val="000000"/>
        </w:rPr>
        <w:t xml:space="preserve">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w:t>
      </w:r>
      <w:r w:rsidRPr="00191DEB">
        <w:rPr>
          <w:snapToGrid w:val="0"/>
        </w:rPr>
        <w:t>культурно-массовой, оздоровительной</w:t>
      </w:r>
      <w:r w:rsidRPr="00191DEB">
        <w:rPr>
          <w:color w:val="000000"/>
        </w:rPr>
        <w:t xml:space="preserve"> работы.</w:t>
      </w:r>
    </w:p>
    <w:p w:rsidR="00166236" w:rsidRPr="00470C33" w:rsidRDefault="00166236" w:rsidP="00166236">
      <w:pPr>
        <w:ind w:firstLine="709"/>
        <w:jc w:val="both"/>
        <w:rPr>
          <w:iCs/>
        </w:rPr>
      </w:pPr>
    </w:p>
    <w:p w:rsidR="00166236" w:rsidRPr="00470C33" w:rsidRDefault="00166236" w:rsidP="00166236">
      <w:pPr>
        <w:ind w:firstLine="709"/>
        <w:jc w:val="both"/>
      </w:pPr>
      <w:r w:rsidRPr="00D34390">
        <w:rPr>
          <w:i/>
          <w:iCs/>
        </w:rPr>
        <w:t>Ключевые слова:</w:t>
      </w:r>
      <w:r w:rsidRPr="00470C33">
        <w:rPr>
          <w:iCs/>
        </w:rPr>
        <w:t xml:space="preserve"> </w:t>
      </w:r>
      <w:r w:rsidR="00CB0971" w:rsidRPr="00191DEB">
        <w:rPr>
          <w:color w:val="000000"/>
        </w:rPr>
        <w:t>субъект, деятельность, функции, специфическая деятельность, учитель начальных классов.</w:t>
      </w:r>
    </w:p>
    <w:p w:rsidR="00166236" w:rsidRPr="00733286" w:rsidRDefault="00166236" w:rsidP="00166236">
      <w:pPr>
        <w:ind w:firstLine="709"/>
        <w:jc w:val="both"/>
      </w:pPr>
    </w:p>
    <w:p w:rsidR="00166236" w:rsidRPr="00CB0971" w:rsidRDefault="00CB0971" w:rsidP="00CB097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как главного субъекта системы начального образования. Он в полном объеме в </w:t>
      </w:r>
      <w:r w:rsidRPr="005413C2">
        <w:rPr>
          <w:rFonts w:ascii="Times New Roman" w:hAnsi="Times New Roman" w:cs="Times New Roman"/>
          <w:sz w:val="28"/>
          <w:szCs w:val="28"/>
        </w:rPr>
        <w:lastRenderedPageBreak/>
        <w:t xml:space="preserve">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00166236" w:rsidRPr="00CB0971">
        <w:rPr>
          <w:rFonts w:ascii="Times New Roman" w:hAnsi="Times New Roman" w:cs="Times New Roman"/>
          <w:sz w:val="28"/>
          <w:szCs w:val="28"/>
        </w:rPr>
        <w:t>[2, с. 51].</w:t>
      </w:r>
    </w:p>
    <w:p w:rsidR="00166236" w:rsidRPr="00470C33" w:rsidRDefault="00166236" w:rsidP="00166236">
      <w:pPr>
        <w:ind w:firstLine="709"/>
        <w:jc w:val="both"/>
        <w:rPr>
          <w:sz w:val="28"/>
        </w:rPr>
      </w:pPr>
    </w:p>
    <w:p w:rsidR="00166236" w:rsidRPr="00470C33" w:rsidRDefault="00166236" w:rsidP="00166236">
      <w:pPr>
        <w:spacing w:line="360" w:lineRule="auto"/>
        <w:jc w:val="center"/>
        <w:rPr>
          <w:b/>
          <w:sz w:val="28"/>
        </w:rPr>
      </w:pPr>
      <w:r w:rsidRPr="00470C33">
        <w:rPr>
          <w:b/>
          <w:sz w:val="28"/>
        </w:rPr>
        <w:t>Список литературы</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1. </w:t>
      </w:r>
      <w:proofErr w:type="spellStart"/>
      <w:r w:rsidRPr="00E809A0">
        <w:rPr>
          <w:sz w:val="28"/>
          <w:szCs w:val="28"/>
        </w:rPr>
        <w:t>Брушлинский</w:t>
      </w:r>
      <w:proofErr w:type="spellEnd"/>
      <w:r w:rsidRPr="00E809A0">
        <w:rPr>
          <w:sz w:val="28"/>
          <w:szCs w:val="28"/>
        </w:rPr>
        <w:t xml:space="preserve"> А. В. Психология субъекта: некоторые итоги и перспективы / Андрей Владимирович </w:t>
      </w:r>
      <w:proofErr w:type="spellStart"/>
      <w:r w:rsidRPr="00E809A0">
        <w:rPr>
          <w:sz w:val="28"/>
          <w:szCs w:val="28"/>
        </w:rPr>
        <w:t>Брушлинский</w:t>
      </w:r>
      <w:proofErr w:type="spellEnd"/>
      <w:r w:rsidRPr="00E809A0">
        <w:rPr>
          <w:sz w:val="28"/>
          <w:szCs w:val="28"/>
        </w:rPr>
        <w:t>. // Известия Российской академии образования. - М</w:t>
      </w:r>
      <w:proofErr w:type="gramStart"/>
      <w:r w:rsidRPr="00E809A0">
        <w:rPr>
          <w:sz w:val="28"/>
          <w:szCs w:val="28"/>
        </w:rPr>
        <w:t xml:space="preserve"> .</w:t>
      </w:r>
      <w:proofErr w:type="gramEnd"/>
      <w:r w:rsidRPr="00E809A0">
        <w:rPr>
          <w:sz w:val="28"/>
          <w:szCs w:val="28"/>
        </w:rPr>
        <w:t>: Рос. Акад. образов</w:t>
      </w:r>
      <w:proofErr w:type="gramStart"/>
      <w:r w:rsidRPr="00E809A0">
        <w:rPr>
          <w:sz w:val="28"/>
          <w:szCs w:val="28"/>
        </w:rPr>
        <w:t xml:space="preserve">., </w:t>
      </w:r>
      <w:proofErr w:type="gramEnd"/>
      <w:r w:rsidRPr="00E809A0">
        <w:rPr>
          <w:sz w:val="28"/>
          <w:szCs w:val="28"/>
        </w:rPr>
        <w:t>1999. - С. 30-41</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2. Глузман Н.А. Методико-математическая компетентность будущих учителей начальных классов: [монография] / Н.А. Глузман. - М</w:t>
      </w:r>
      <w:proofErr w:type="gramStart"/>
      <w:r w:rsidRPr="00E809A0">
        <w:rPr>
          <w:sz w:val="28"/>
          <w:szCs w:val="28"/>
        </w:rPr>
        <w:t xml:space="preserve"> .</w:t>
      </w:r>
      <w:proofErr w:type="gramEnd"/>
      <w:r w:rsidRPr="00E809A0">
        <w:rPr>
          <w:sz w:val="28"/>
          <w:szCs w:val="28"/>
        </w:rPr>
        <w:t xml:space="preserve">: Высшая школа ХХI, 2010. - </w:t>
      </w:r>
      <w:r>
        <w:rPr>
          <w:sz w:val="28"/>
          <w:szCs w:val="28"/>
        </w:rPr>
        <w:t>51</w:t>
      </w:r>
      <w:r w:rsidRPr="00E809A0">
        <w:rPr>
          <w:sz w:val="28"/>
          <w:szCs w:val="28"/>
        </w:rPr>
        <w:t xml:space="preserve"> с.</w:t>
      </w:r>
    </w:p>
    <w:p w:rsidR="00CB0971" w:rsidRDefault="00CB0971" w:rsidP="00CB0971">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3. </w:t>
      </w:r>
      <w:proofErr w:type="spellStart"/>
      <w:r w:rsidRPr="00E809A0">
        <w:rPr>
          <w:sz w:val="28"/>
          <w:szCs w:val="28"/>
        </w:rPr>
        <w:t>Журат</w:t>
      </w:r>
      <w:proofErr w:type="spellEnd"/>
      <w:r w:rsidRPr="00E809A0">
        <w:rPr>
          <w:sz w:val="28"/>
          <w:szCs w:val="28"/>
        </w:rPr>
        <w:t xml:space="preserve">, Ю.В. Педагогические условия формирования профессиональной </w:t>
      </w:r>
      <w:proofErr w:type="spellStart"/>
      <w:r w:rsidRPr="00E809A0">
        <w:rPr>
          <w:sz w:val="28"/>
          <w:szCs w:val="28"/>
        </w:rPr>
        <w:t>субъектности</w:t>
      </w:r>
      <w:proofErr w:type="spellEnd"/>
      <w:r w:rsidRPr="00E809A0">
        <w:rPr>
          <w:sz w:val="28"/>
          <w:szCs w:val="28"/>
        </w:rPr>
        <w:t xml:space="preserve"> в будущих учителей начальных классов: </w:t>
      </w:r>
      <w:proofErr w:type="spellStart"/>
      <w:r w:rsidRPr="00E809A0">
        <w:rPr>
          <w:sz w:val="28"/>
          <w:szCs w:val="28"/>
        </w:rPr>
        <w:t>Автореф</w:t>
      </w:r>
      <w:proofErr w:type="spellEnd"/>
      <w:r w:rsidRPr="00E809A0">
        <w:rPr>
          <w:sz w:val="28"/>
          <w:szCs w:val="28"/>
        </w:rPr>
        <w:t xml:space="preserve">. </w:t>
      </w:r>
      <w:proofErr w:type="spellStart"/>
      <w:r w:rsidRPr="00E809A0">
        <w:rPr>
          <w:sz w:val="28"/>
          <w:szCs w:val="28"/>
        </w:rPr>
        <w:t>дис</w:t>
      </w:r>
      <w:proofErr w:type="spellEnd"/>
      <w:r w:rsidRPr="00E809A0">
        <w:rPr>
          <w:sz w:val="28"/>
          <w:szCs w:val="28"/>
        </w:rPr>
        <w:t xml:space="preserve"> ... канд. </w:t>
      </w:r>
      <w:proofErr w:type="spellStart"/>
      <w:r w:rsidRPr="00E809A0">
        <w:rPr>
          <w:sz w:val="28"/>
          <w:szCs w:val="28"/>
        </w:rPr>
        <w:t>пед</w:t>
      </w:r>
      <w:proofErr w:type="spellEnd"/>
      <w:r w:rsidRPr="00E809A0">
        <w:rPr>
          <w:sz w:val="28"/>
          <w:szCs w:val="28"/>
        </w:rPr>
        <w:t xml:space="preserve">. наук / Ю. В. </w:t>
      </w:r>
      <w:proofErr w:type="spellStart"/>
      <w:r w:rsidRPr="00E809A0">
        <w:rPr>
          <w:sz w:val="28"/>
          <w:szCs w:val="28"/>
        </w:rPr>
        <w:t>Журат</w:t>
      </w:r>
      <w:proofErr w:type="spellEnd"/>
      <w:r w:rsidRPr="00E809A0">
        <w:rPr>
          <w:sz w:val="28"/>
          <w:szCs w:val="28"/>
        </w:rPr>
        <w:t>. - Киев: Б.В., 2012. - 20 с.</w:t>
      </w:r>
    </w:p>
    <w:p w:rsidR="00CB0971" w:rsidRDefault="00CB0971">
      <w:pPr>
        <w:rPr>
          <w:rFonts w:ascii="Cambria" w:hAnsi="Cambria"/>
          <w:b/>
          <w:caps/>
          <w:sz w:val="28"/>
        </w:rPr>
      </w:pP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xml:space="preserve">) меньше 3-х страниц, то стоимость 1-ой страницы составит 220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726E66" w:rsidRPr="00726E66">
        <w:rPr>
          <w:rFonts w:ascii="Cambria" w:hAnsi="Cambria"/>
          <w:b/>
          <w:sz w:val="24"/>
          <w:szCs w:val="24"/>
        </w:rPr>
        <w:t>270</w:t>
      </w:r>
      <w:r w:rsidR="00726E66">
        <w:rPr>
          <w:rFonts w:ascii="Cambria" w:hAnsi="Cambria"/>
          <w:b/>
          <w:sz w:val="24"/>
          <w:szCs w:val="24"/>
        </w:rPr>
        <w:t xml:space="preserve"> руб., дальнее зарубежье – 5</w:t>
      </w:r>
      <w:r w:rsidR="00726E66" w:rsidRPr="00726E66">
        <w:rPr>
          <w:rFonts w:ascii="Cambria" w:hAnsi="Cambria"/>
          <w:b/>
          <w:sz w:val="24"/>
          <w:szCs w:val="24"/>
        </w:rPr>
        <w:t>2</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Pr="00317BEE">
        <w:rPr>
          <w:rFonts w:ascii="Cambria" w:hAnsi="Cambria"/>
          <w:b/>
          <w:bCs/>
          <w:sz w:val="24"/>
          <w:szCs w:val="24"/>
        </w:rPr>
        <w:t>210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r w:rsidR="007C3034">
        <w:rPr>
          <w:rFonts w:ascii="Cambria" w:hAnsi="Cambria"/>
          <w:sz w:val="24"/>
          <w:szCs w:val="24"/>
        </w:rPr>
        <w:t xml:space="preserve"> Если автору необходим </w:t>
      </w:r>
      <w:r w:rsidR="007C3034" w:rsidRPr="007C3034">
        <w:rPr>
          <w:rFonts w:ascii="Cambria" w:hAnsi="Cambria"/>
          <w:b/>
          <w:bCs/>
          <w:sz w:val="24"/>
          <w:szCs w:val="24"/>
        </w:rPr>
        <w:t>срочный сертификат</w:t>
      </w:r>
      <w:r w:rsidR="007C3034">
        <w:rPr>
          <w:rFonts w:ascii="Cambria" w:hAnsi="Cambria"/>
          <w:b/>
          <w:bCs/>
          <w:sz w:val="24"/>
          <w:szCs w:val="24"/>
        </w:rPr>
        <w:t xml:space="preserve"> (</w:t>
      </w:r>
      <w:r w:rsidR="007C3034" w:rsidRPr="007C3034">
        <w:rPr>
          <w:rFonts w:ascii="Cambria" w:hAnsi="Cambria"/>
          <w:b/>
          <w:bCs/>
          <w:sz w:val="24"/>
          <w:szCs w:val="24"/>
        </w:rPr>
        <w:t xml:space="preserve">высылается в течение </w:t>
      </w:r>
      <w:r w:rsidR="007C3034">
        <w:rPr>
          <w:rFonts w:ascii="Cambria" w:hAnsi="Cambria"/>
          <w:b/>
          <w:bCs/>
          <w:sz w:val="24"/>
          <w:szCs w:val="24"/>
        </w:rPr>
        <w:t xml:space="preserve">2-х </w:t>
      </w:r>
      <w:r w:rsidR="007C3034" w:rsidRPr="007C3034">
        <w:rPr>
          <w:rFonts w:ascii="Cambria" w:hAnsi="Cambria"/>
          <w:b/>
          <w:bCs/>
          <w:sz w:val="24"/>
          <w:szCs w:val="24"/>
        </w:rPr>
        <w:t>суток</w:t>
      </w:r>
      <w:r w:rsidR="007C3034">
        <w:rPr>
          <w:rFonts w:ascii="Cambria" w:hAnsi="Cambria"/>
          <w:b/>
          <w:bCs/>
          <w:sz w:val="24"/>
          <w:szCs w:val="24"/>
        </w:rPr>
        <w:t>) – 300 руб.</w:t>
      </w:r>
    </w:p>
    <w:p w:rsidR="00396CD4" w:rsidRPr="00A44EB7" w:rsidRDefault="00396CD4" w:rsidP="004E1453">
      <w:pPr>
        <w:pStyle w:val="21"/>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lastRenderedPageBreak/>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D30E87">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C31F0A" w:rsidRPr="009020BF" w:rsidTr="00BF6973">
        <w:trPr>
          <w:trHeight w:val="563"/>
        </w:trPr>
        <w:tc>
          <w:tcPr>
            <w:tcW w:w="1590" w:type="pct"/>
            <w:shd w:val="clear" w:color="auto" w:fill="auto"/>
          </w:tcPr>
          <w:p w:rsidR="00C31F0A" w:rsidRPr="00C31F0A" w:rsidRDefault="00C31F0A" w:rsidP="00BF6973">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C31F0A" w:rsidRPr="00C31F0A" w:rsidRDefault="00C31F0A" w:rsidP="00BF6973">
            <w:pPr>
              <w:pStyle w:val="31"/>
              <w:jc w:val="center"/>
              <w:rPr>
                <w:rFonts w:ascii="Cambria" w:hAnsi="Cambria"/>
              </w:rPr>
            </w:pPr>
            <w:r w:rsidRPr="00C31F0A">
              <w:rPr>
                <w:rFonts w:ascii="Cambria" w:hAnsi="Cambria"/>
                <w:sz w:val="22"/>
                <w:szCs w:val="22"/>
              </w:rPr>
              <w:t>Автор 1</w:t>
            </w:r>
          </w:p>
        </w:tc>
        <w:tc>
          <w:tcPr>
            <w:tcW w:w="853" w:type="pct"/>
          </w:tcPr>
          <w:p w:rsidR="00C31F0A" w:rsidRPr="00C31F0A" w:rsidRDefault="00C31F0A" w:rsidP="00BF6973">
            <w:pPr>
              <w:pStyle w:val="31"/>
              <w:jc w:val="center"/>
              <w:rPr>
                <w:rFonts w:ascii="Cambria" w:hAnsi="Cambria"/>
              </w:rPr>
            </w:pPr>
            <w:r w:rsidRPr="00C31F0A">
              <w:rPr>
                <w:rFonts w:ascii="Cambria" w:hAnsi="Cambria"/>
                <w:sz w:val="22"/>
                <w:szCs w:val="22"/>
              </w:rPr>
              <w:t>Соавтор 2</w:t>
            </w:r>
          </w:p>
        </w:tc>
        <w:tc>
          <w:tcPr>
            <w:tcW w:w="853" w:type="pct"/>
            <w:gridSpan w:val="2"/>
          </w:tcPr>
          <w:p w:rsidR="00C31F0A" w:rsidRPr="00C31F0A" w:rsidRDefault="00C31F0A" w:rsidP="00BF6973">
            <w:pPr>
              <w:pStyle w:val="31"/>
              <w:jc w:val="center"/>
              <w:rPr>
                <w:rFonts w:ascii="Cambria" w:hAnsi="Cambria"/>
              </w:rPr>
            </w:pPr>
            <w:r w:rsidRPr="00C31F0A">
              <w:rPr>
                <w:rFonts w:ascii="Cambria" w:hAnsi="Cambria"/>
                <w:sz w:val="22"/>
                <w:szCs w:val="22"/>
              </w:rPr>
              <w:t>Соавтор 3</w:t>
            </w:r>
          </w:p>
        </w:tc>
        <w:tc>
          <w:tcPr>
            <w:tcW w:w="851" w:type="pct"/>
          </w:tcPr>
          <w:p w:rsidR="00C31F0A" w:rsidRPr="00C31F0A" w:rsidRDefault="00C31F0A" w:rsidP="00BF6973">
            <w:pPr>
              <w:pStyle w:val="31"/>
              <w:jc w:val="center"/>
              <w:rPr>
                <w:rFonts w:ascii="Cambria" w:hAnsi="Cambria"/>
                <w:lang w:val="en-US"/>
              </w:rPr>
            </w:pPr>
            <w:r w:rsidRPr="00C31F0A">
              <w:rPr>
                <w:rFonts w:ascii="Cambria" w:hAnsi="Cambria"/>
                <w:sz w:val="22"/>
                <w:szCs w:val="22"/>
              </w:rPr>
              <w:t>Соавтор 4</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547593" w:rsidRPr="009020BF" w:rsidTr="00547593">
        <w:trPr>
          <w:trHeight w:val="709"/>
        </w:trPr>
        <w:tc>
          <w:tcPr>
            <w:tcW w:w="1590" w:type="pct"/>
            <w:vMerge w:val="restart"/>
            <w:shd w:val="clear" w:color="auto" w:fill="auto"/>
          </w:tcPr>
          <w:p w:rsidR="00547593" w:rsidRPr="0033766E" w:rsidRDefault="00547593" w:rsidP="00BF6973">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547593" w:rsidRPr="00547593" w:rsidRDefault="00547593" w:rsidP="00547593">
            <w:pPr>
              <w:pStyle w:val="31"/>
              <w:jc w:val="center"/>
              <w:rPr>
                <w:b/>
              </w:rPr>
            </w:pPr>
            <w:r w:rsidRPr="00547593">
              <w:rPr>
                <w:b/>
              </w:rPr>
              <w:t>КОМУ:</w:t>
            </w:r>
          </w:p>
        </w:tc>
        <w:tc>
          <w:tcPr>
            <w:tcW w:w="2557" w:type="pct"/>
            <w:gridSpan w:val="4"/>
            <w:shd w:val="clear" w:color="auto" w:fill="auto"/>
          </w:tcPr>
          <w:p w:rsidR="00547593" w:rsidRPr="009020BF" w:rsidRDefault="00547593" w:rsidP="00BF6973">
            <w:pPr>
              <w:pStyle w:val="31"/>
            </w:pPr>
          </w:p>
        </w:tc>
      </w:tr>
      <w:tr w:rsidR="00547593" w:rsidRPr="009020BF" w:rsidTr="00547593">
        <w:trPr>
          <w:trHeight w:val="645"/>
        </w:trPr>
        <w:tc>
          <w:tcPr>
            <w:tcW w:w="1590" w:type="pct"/>
            <w:vMerge/>
            <w:shd w:val="clear" w:color="auto" w:fill="auto"/>
          </w:tcPr>
          <w:p w:rsidR="00547593" w:rsidRPr="0033766E" w:rsidRDefault="00547593" w:rsidP="00BF6973">
            <w:pPr>
              <w:rPr>
                <w:rFonts w:ascii="Cambria" w:hAnsi="Cambria"/>
                <w:bCs/>
                <w:iCs/>
              </w:rPr>
            </w:pPr>
          </w:p>
        </w:tc>
        <w:tc>
          <w:tcPr>
            <w:tcW w:w="853" w:type="pct"/>
            <w:shd w:val="clear" w:color="auto" w:fill="auto"/>
            <w:vAlign w:val="center"/>
          </w:tcPr>
          <w:p w:rsidR="00547593" w:rsidRPr="00547593" w:rsidRDefault="00547593" w:rsidP="00547593">
            <w:pPr>
              <w:pStyle w:val="31"/>
              <w:jc w:val="center"/>
              <w:rPr>
                <w:b/>
              </w:rPr>
            </w:pPr>
            <w:r w:rsidRPr="00547593">
              <w:rPr>
                <w:b/>
              </w:rPr>
              <w:t>КУДА:</w:t>
            </w:r>
          </w:p>
        </w:tc>
        <w:tc>
          <w:tcPr>
            <w:tcW w:w="2557" w:type="pct"/>
            <w:gridSpan w:val="4"/>
            <w:shd w:val="clear" w:color="auto" w:fill="auto"/>
          </w:tcPr>
          <w:p w:rsidR="00547593" w:rsidRPr="009020BF" w:rsidRDefault="00547593"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C31F0A" w:rsidRPr="003E4E33" w:rsidRDefault="00C31F0A" w:rsidP="00BF6973">
            <w:pPr>
              <w:pStyle w:val="31"/>
              <w:rPr>
                <w:b/>
                <w:i/>
              </w:rPr>
            </w:pPr>
          </w:p>
        </w:tc>
        <w:tc>
          <w:tcPr>
            <w:tcW w:w="853" w:type="pct"/>
          </w:tcPr>
          <w:p w:rsidR="00C31F0A" w:rsidRPr="003E4E33" w:rsidRDefault="00C31F0A" w:rsidP="00BF6973">
            <w:pPr>
              <w:pStyle w:val="31"/>
              <w:rPr>
                <w:b/>
                <w:i/>
              </w:rPr>
            </w:pPr>
          </w:p>
        </w:tc>
        <w:tc>
          <w:tcPr>
            <w:tcW w:w="853" w:type="pct"/>
            <w:gridSpan w:val="2"/>
          </w:tcPr>
          <w:p w:rsidR="00C31F0A" w:rsidRPr="003E4E33" w:rsidRDefault="00C31F0A" w:rsidP="00BF6973">
            <w:pPr>
              <w:pStyle w:val="31"/>
              <w:rPr>
                <w:b/>
                <w:i/>
              </w:rPr>
            </w:pPr>
          </w:p>
        </w:tc>
        <w:tc>
          <w:tcPr>
            <w:tcW w:w="851" w:type="pct"/>
          </w:tcPr>
          <w:p w:rsidR="00C31F0A" w:rsidRPr="003E4E33" w:rsidRDefault="00C31F0A" w:rsidP="00BF6973">
            <w:pPr>
              <w:pStyle w:val="31"/>
              <w:rPr>
                <w:b/>
                <w:i/>
              </w:rPr>
            </w:pPr>
          </w:p>
        </w:tc>
      </w:tr>
      <w:tr w:rsidR="00C31F0A" w:rsidRPr="009020BF" w:rsidTr="00BF6973">
        <w:tc>
          <w:tcPr>
            <w:tcW w:w="1590" w:type="pct"/>
            <w:shd w:val="clear" w:color="auto" w:fill="auto"/>
          </w:tcPr>
          <w:p w:rsidR="00C31F0A" w:rsidRPr="003E4E33" w:rsidRDefault="00C31F0A" w:rsidP="00BF6973">
            <w:pPr>
              <w:pStyle w:val="31"/>
              <w:rPr>
                <w:b/>
              </w:rPr>
            </w:pPr>
            <w:r w:rsidRPr="003E4E33">
              <w:rPr>
                <w:rFonts w:ascii="Cambria" w:hAnsi="Cambria"/>
                <w:b/>
              </w:rPr>
              <w:t>Количество высылаемых Вам сборников*</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9020BF" w:rsidRDefault="00C31F0A" w:rsidP="00BF6973">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C31F0A" w:rsidRPr="009020BF" w:rsidRDefault="00C31F0A" w:rsidP="00BF6973">
            <w:pPr>
              <w:pStyle w:val="31"/>
              <w:jc w:val="center"/>
            </w:pPr>
            <w:r w:rsidRPr="009020BF">
              <w:rPr>
                <w:sz w:val="22"/>
                <w:szCs w:val="22"/>
              </w:rPr>
              <w:t>Да/нет</w:t>
            </w:r>
          </w:p>
        </w:tc>
        <w:tc>
          <w:tcPr>
            <w:tcW w:w="853" w:type="pct"/>
          </w:tcPr>
          <w:p w:rsidR="00C31F0A" w:rsidRPr="009020BF" w:rsidRDefault="00C31F0A" w:rsidP="00BF6973">
            <w:pPr>
              <w:pStyle w:val="31"/>
              <w:jc w:val="center"/>
            </w:pPr>
            <w:r w:rsidRPr="009020BF">
              <w:rPr>
                <w:sz w:val="22"/>
                <w:szCs w:val="22"/>
              </w:rPr>
              <w:t>Да/нет</w:t>
            </w:r>
          </w:p>
        </w:tc>
        <w:tc>
          <w:tcPr>
            <w:tcW w:w="853" w:type="pct"/>
            <w:gridSpan w:val="2"/>
          </w:tcPr>
          <w:p w:rsidR="00C31F0A" w:rsidRPr="009020BF" w:rsidRDefault="00C31F0A" w:rsidP="00BF6973">
            <w:pPr>
              <w:pStyle w:val="31"/>
              <w:jc w:val="center"/>
            </w:pPr>
            <w:r w:rsidRPr="009020BF">
              <w:rPr>
                <w:sz w:val="22"/>
                <w:szCs w:val="22"/>
              </w:rPr>
              <w:t>Да/нет</w:t>
            </w:r>
          </w:p>
        </w:tc>
        <w:tc>
          <w:tcPr>
            <w:tcW w:w="851" w:type="pct"/>
          </w:tcPr>
          <w:p w:rsidR="00C31F0A" w:rsidRPr="009020BF" w:rsidRDefault="00C31F0A" w:rsidP="00BF6973">
            <w:pPr>
              <w:pStyle w:val="31"/>
              <w:jc w:val="center"/>
            </w:pPr>
            <w:r w:rsidRPr="009020BF">
              <w:rPr>
                <w:sz w:val="22"/>
                <w:szCs w:val="22"/>
              </w:rPr>
              <w:t>Да/нет</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5000" w:type="pct"/>
            <w:gridSpan w:val="6"/>
            <w:shd w:val="clear" w:color="auto" w:fill="auto"/>
          </w:tcPr>
          <w:p w:rsidR="00C31F0A" w:rsidRPr="009020BF" w:rsidRDefault="00C31F0A" w:rsidP="00BF6973">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C31F0A" w:rsidRPr="009020BF" w:rsidTr="00BF6973">
        <w:tc>
          <w:tcPr>
            <w:tcW w:w="3961" w:type="pct"/>
            <w:gridSpan w:val="4"/>
            <w:shd w:val="clear" w:color="auto" w:fill="auto"/>
          </w:tcPr>
          <w:p w:rsidR="00C31F0A" w:rsidRPr="00BC206D" w:rsidRDefault="00C31F0A" w:rsidP="00920A70">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sidR="00920A70">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автора(-</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220 руб</w:t>
            </w:r>
            <w:r w:rsidR="00920A70">
              <w:rPr>
                <w:rFonts w:ascii="Cambria" w:hAnsi="Cambria"/>
                <w:b/>
              </w:rPr>
              <w:t>.</w:t>
            </w:r>
            <w:bookmarkStart w:id="0" w:name="_GoBack"/>
            <w:bookmarkEnd w:id="0"/>
            <w:r w:rsidR="00920A70">
              <w:rPr>
                <w:rFonts w:ascii="Cambria" w:hAnsi="Cambria"/>
                <w:iCs/>
              </w:rPr>
              <w:t xml:space="preserve"> </w:t>
            </w:r>
            <w:r w:rsidRPr="00BC206D">
              <w:rPr>
                <w:rFonts w:ascii="Cambria" w:hAnsi="Cambria"/>
                <w:b/>
                <w:iCs/>
              </w:rPr>
              <w:t>*</w:t>
            </w:r>
          </w:p>
        </w:tc>
        <w:tc>
          <w:tcPr>
            <w:tcW w:w="1039" w:type="pct"/>
            <w:gridSpan w:val="2"/>
            <w:shd w:val="clear" w:color="auto" w:fill="auto"/>
          </w:tcPr>
          <w:p w:rsidR="00C31F0A" w:rsidRPr="009020BF" w:rsidRDefault="00C31F0A" w:rsidP="00BF6973">
            <w:pPr>
              <w:pStyle w:val="31"/>
            </w:pPr>
            <w:r w:rsidRPr="00BC206D">
              <w:rPr>
                <w:rFonts w:ascii="Cambria" w:hAnsi="Cambria"/>
                <w:b/>
                <w:bCs/>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Дополнител</w:t>
            </w:r>
            <w:r>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33766E">
              <w:rPr>
                <w:rFonts w:ascii="Cambria" w:hAnsi="Cambria"/>
                <w:iCs/>
              </w:rPr>
              <w:t xml:space="preserve">Именной цветной сертификат на бланке формата А5 по цене </w:t>
            </w:r>
            <w:r w:rsidRPr="0033766E">
              <w:rPr>
                <w:rFonts w:ascii="Cambria" w:hAnsi="Cambria"/>
                <w:b/>
                <w:iCs/>
              </w:rPr>
              <w:t>210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sidRPr="0033766E">
              <w:rPr>
                <w:rFonts w:ascii="Cambria" w:hAnsi="Cambria"/>
                <w:iCs/>
              </w:rPr>
              <w:t xml:space="preserve">. </w:t>
            </w:r>
            <w:r>
              <w:rPr>
                <w:rFonts w:ascii="Cambria" w:hAnsi="Cambria"/>
                <w:iCs/>
              </w:rPr>
              <w:t>С</w:t>
            </w:r>
            <w:r w:rsidRPr="0033766E">
              <w:rPr>
                <w:rFonts w:ascii="Cambria" w:hAnsi="Cambria"/>
                <w:iCs/>
              </w:rPr>
              <w:t xml:space="preserve">рочный сертификат (высылается в течение 2-х суток) – </w:t>
            </w:r>
            <w:r w:rsidRPr="0033766E">
              <w:rPr>
                <w:rFonts w:ascii="Cambria" w:hAnsi="Cambria"/>
                <w:b/>
                <w:iCs/>
              </w:rPr>
              <w:t>300 руб</w:t>
            </w:r>
            <w:r w:rsidRPr="0033766E">
              <w:rPr>
                <w:rFonts w:ascii="Cambria" w:hAnsi="Cambria"/>
                <w:iCs/>
              </w:rPr>
              <w:t>.</w:t>
            </w:r>
          </w:p>
        </w:tc>
        <w:tc>
          <w:tcPr>
            <w:tcW w:w="1039" w:type="pct"/>
            <w:gridSpan w:val="2"/>
            <w:shd w:val="clear" w:color="auto" w:fill="auto"/>
          </w:tcPr>
          <w:p w:rsidR="00C31F0A" w:rsidRPr="00317BEE" w:rsidRDefault="00C31F0A" w:rsidP="00BF6973">
            <w:pPr>
              <w:pStyle w:val="a7"/>
              <w:rPr>
                <w:rFonts w:ascii="Cambria" w:hAnsi="Cambria"/>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Pr>
                <w:rFonts w:ascii="Cambria" w:hAnsi="Cambria"/>
                <w:iCs/>
              </w:rPr>
              <w:t>12</w:t>
            </w:r>
            <w:r w:rsidRPr="00BC206D">
              <w:rPr>
                <w:rFonts w:ascii="Cambria" w:hAnsi="Cambria"/>
                <w:iCs/>
              </w:rPr>
              <w:t>0 руб., стра</w:t>
            </w:r>
            <w:r>
              <w:rPr>
                <w:rFonts w:ascii="Cambria" w:hAnsi="Cambria"/>
                <w:iCs/>
              </w:rPr>
              <w:t>ны ближнего зарубежья (СНГ) – 27</w:t>
            </w:r>
            <w:r w:rsidRPr="00BC206D">
              <w:rPr>
                <w:rFonts w:ascii="Cambria" w:hAnsi="Cambria"/>
                <w:iCs/>
              </w:rPr>
              <w:t>0 руб.</w:t>
            </w:r>
            <w:r>
              <w:rPr>
                <w:rFonts w:ascii="Cambria" w:hAnsi="Cambria"/>
                <w:iCs/>
              </w:rPr>
              <w:t>, страны дальнего зарубежья – 52</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12</w:t>
            </w:r>
            <w:r w:rsidRPr="00BC206D">
              <w:rPr>
                <w:rFonts w:ascii="Cambria" w:hAnsi="Cambria"/>
                <w:b/>
                <w:bCs/>
                <w:sz w:val="24"/>
                <w:szCs w:val="24"/>
              </w:rPr>
              <w:t>0-00 руб.</w:t>
            </w:r>
          </w:p>
        </w:tc>
      </w:tr>
      <w:tr w:rsidR="00C31F0A" w:rsidRPr="009020BF" w:rsidTr="00BF6973">
        <w:tc>
          <w:tcPr>
            <w:tcW w:w="3961" w:type="pct"/>
            <w:gridSpan w:val="4"/>
            <w:shd w:val="clear" w:color="auto" w:fill="auto"/>
          </w:tcPr>
          <w:p w:rsidR="00C31F0A" w:rsidRPr="00BC206D" w:rsidRDefault="00C31F0A" w:rsidP="00BF6973">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C31F0A" w:rsidRPr="00BC206D" w:rsidRDefault="00C31F0A" w:rsidP="00BF6973">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0115B0" w:rsidRDefault="00470C33" w:rsidP="00C32191">
      <w:pPr>
        <w:rPr>
          <w:rFonts w:ascii="Cambria" w:hAnsi="Cambria"/>
          <w:b/>
        </w:rPr>
      </w:pPr>
      <w:r w:rsidRPr="00602FC8">
        <w:rPr>
          <w:rFonts w:ascii="Cambria" w:hAnsi="Cambria"/>
          <w:b/>
        </w:rPr>
        <w:t>Тел</w:t>
      </w:r>
      <w:r w:rsidRPr="000115B0">
        <w:rPr>
          <w:rFonts w:ascii="Cambria" w:hAnsi="Cambria"/>
          <w:b/>
        </w:rPr>
        <w:t xml:space="preserve">. </w:t>
      </w:r>
      <w:r w:rsidR="00DB15EA" w:rsidRPr="000115B0">
        <w:rPr>
          <w:rFonts w:ascii="Cambria" w:hAnsi="Cambria"/>
          <w:b/>
        </w:rPr>
        <w:t>+7 -</w:t>
      </w:r>
      <w:r w:rsidR="00317BEE">
        <w:rPr>
          <w:rFonts w:ascii="Cambria" w:hAnsi="Cambria"/>
          <w:b/>
        </w:rPr>
        <w:t>977</w:t>
      </w:r>
      <w:r w:rsidR="003923C1" w:rsidRPr="000115B0">
        <w:rPr>
          <w:rFonts w:ascii="Cambria" w:hAnsi="Cambria"/>
          <w:b/>
        </w:rPr>
        <w:t>-</w:t>
      </w:r>
      <w:r w:rsidR="00317BEE">
        <w:rPr>
          <w:rFonts w:ascii="Cambria" w:hAnsi="Cambria"/>
          <w:b/>
        </w:rPr>
        <w:t>476</w:t>
      </w:r>
      <w:r w:rsidR="003923C1" w:rsidRPr="000115B0">
        <w:rPr>
          <w:rFonts w:ascii="Cambria" w:hAnsi="Cambria"/>
          <w:b/>
        </w:rPr>
        <w:t>-</w:t>
      </w:r>
      <w:r w:rsidR="00317BEE">
        <w:rPr>
          <w:rFonts w:ascii="Cambria" w:hAnsi="Cambria"/>
          <w:b/>
        </w:rPr>
        <w:t>16</w:t>
      </w:r>
      <w:r w:rsidR="00DB15EA" w:rsidRPr="000115B0">
        <w:rPr>
          <w:rFonts w:ascii="Cambria" w:hAnsi="Cambria"/>
          <w:b/>
        </w:rPr>
        <w:t>-</w:t>
      </w:r>
      <w:r w:rsidR="00317BEE">
        <w:rPr>
          <w:rFonts w:ascii="Cambria" w:hAnsi="Cambria"/>
          <w:b/>
        </w:rPr>
        <w:t>47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Pr="00B32F87" w:rsidRDefault="00B32F87" w:rsidP="0004400E">
      <w:pPr>
        <w:rPr>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sectPr w:rsidR="00B32F87" w:rsidRPr="00B32F87"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E9" w:rsidRDefault="004878E9" w:rsidP="00506597">
      <w:r>
        <w:separator/>
      </w:r>
    </w:p>
  </w:endnote>
  <w:endnote w:type="continuationSeparator" w:id="0">
    <w:p w:rsidR="004878E9" w:rsidRDefault="004878E9"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E9" w:rsidRDefault="004878E9" w:rsidP="00506597">
      <w:r>
        <w:separator/>
      </w:r>
    </w:p>
  </w:footnote>
  <w:footnote w:type="continuationSeparator" w:id="0">
    <w:p w:rsidR="004878E9" w:rsidRDefault="004878E9"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7EE9"/>
    <w:rsid w:val="000E5A6C"/>
    <w:rsid w:val="000F4910"/>
    <w:rsid w:val="000F4D7E"/>
    <w:rsid w:val="000F7F9D"/>
    <w:rsid w:val="00101246"/>
    <w:rsid w:val="001015D1"/>
    <w:rsid w:val="00105112"/>
    <w:rsid w:val="001118E7"/>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E1453"/>
    <w:rsid w:val="004F08EF"/>
    <w:rsid w:val="004F1FFC"/>
    <w:rsid w:val="004F5831"/>
    <w:rsid w:val="004F7440"/>
    <w:rsid w:val="0050579E"/>
    <w:rsid w:val="00506597"/>
    <w:rsid w:val="00512BE5"/>
    <w:rsid w:val="00514C3B"/>
    <w:rsid w:val="00517254"/>
    <w:rsid w:val="00530D4B"/>
    <w:rsid w:val="00542744"/>
    <w:rsid w:val="005444AE"/>
    <w:rsid w:val="005470D4"/>
    <w:rsid w:val="00547593"/>
    <w:rsid w:val="0055104F"/>
    <w:rsid w:val="005558B8"/>
    <w:rsid w:val="00560A5C"/>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509E"/>
    <w:rsid w:val="006252B4"/>
    <w:rsid w:val="00626DF1"/>
    <w:rsid w:val="006305B0"/>
    <w:rsid w:val="00634242"/>
    <w:rsid w:val="00634933"/>
    <w:rsid w:val="00637AD0"/>
    <w:rsid w:val="00640C2D"/>
    <w:rsid w:val="00651A67"/>
    <w:rsid w:val="00654832"/>
    <w:rsid w:val="00655F5B"/>
    <w:rsid w:val="006646BA"/>
    <w:rsid w:val="00666557"/>
    <w:rsid w:val="00666C94"/>
    <w:rsid w:val="00672658"/>
    <w:rsid w:val="00676E25"/>
    <w:rsid w:val="006772E8"/>
    <w:rsid w:val="00680544"/>
    <w:rsid w:val="00682777"/>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4650"/>
    <w:rsid w:val="008878F5"/>
    <w:rsid w:val="008961DB"/>
    <w:rsid w:val="0089777D"/>
    <w:rsid w:val="008A2A3F"/>
    <w:rsid w:val="008A7C5E"/>
    <w:rsid w:val="008B140D"/>
    <w:rsid w:val="008B547F"/>
    <w:rsid w:val="008B6526"/>
    <w:rsid w:val="008C3788"/>
    <w:rsid w:val="008C4897"/>
    <w:rsid w:val="008C69C9"/>
    <w:rsid w:val="008D1839"/>
    <w:rsid w:val="008D5CBF"/>
    <w:rsid w:val="008E1E9E"/>
    <w:rsid w:val="008E6A89"/>
    <w:rsid w:val="008E7A14"/>
    <w:rsid w:val="008F2A17"/>
    <w:rsid w:val="00901DE0"/>
    <w:rsid w:val="009020BF"/>
    <w:rsid w:val="009052EA"/>
    <w:rsid w:val="00912388"/>
    <w:rsid w:val="00914A4C"/>
    <w:rsid w:val="00920A70"/>
    <w:rsid w:val="00927357"/>
    <w:rsid w:val="009326B6"/>
    <w:rsid w:val="00936CEB"/>
    <w:rsid w:val="009378AA"/>
    <w:rsid w:val="009403A3"/>
    <w:rsid w:val="00950635"/>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1F0A"/>
    <w:rsid w:val="00C32191"/>
    <w:rsid w:val="00C35730"/>
    <w:rsid w:val="00C41A72"/>
    <w:rsid w:val="00C4253A"/>
    <w:rsid w:val="00C42DA1"/>
    <w:rsid w:val="00C51600"/>
    <w:rsid w:val="00C5226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5A62"/>
    <w:rsid w:val="00CE57EB"/>
    <w:rsid w:val="00CF65D4"/>
    <w:rsid w:val="00CF7835"/>
    <w:rsid w:val="00D10439"/>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3758"/>
    <w:rsid w:val="00DC65C6"/>
    <w:rsid w:val="00DD2024"/>
    <w:rsid w:val="00DD25BD"/>
    <w:rsid w:val="00DF091D"/>
    <w:rsid w:val="00DF7B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D06A1"/>
    <w:rsid w:val="00ED6828"/>
    <w:rsid w:val="00EE31F8"/>
    <w:rsid w:val="00EF21FB"/>
    <w:rsid w:val="00F02C33"/>
    <w:rsid w:val="00F064B9"/>
    <w:rsid w:val="00F0715D"/>
    <w:rsid w:val="00F12EBD"/>
    <w:rsid w:val="00F16E3E"/>
    <w:rsid w:val="00F17531"/>
    <w:rsid w:val="00F21073"/>
    <w:rsid w:val="00F34DEF"/>
    <w:rsid w:val="00F42632"/>
    <w:rsid w:val="00F606CA"/>
    <w:rsid w:val="00F6210D"/>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6/03/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6/03/regkar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5E84-5C3F-4A0D-BA9F-4901696D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9</Pages>
  <Words>2257</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15092</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94</cp:revision>
  <cp:lastPrinted>2014-10-14T06:14:00Z</cp:lastPrinted>
  <dcterms:created xsi:type="dcterms:W3CDTF">2015-01-09T10:05:00Z</dcterms:created>
  <dcterms:modified xsi:type="dcterms:W3CDTF">2016-03-10T11:57:00Z</dcterms:modified>
</cp:coreProperties>
</file>